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 xml:space="preserve">01/02/2018    S22    - - Dostawy - Ogłoszenie o zamówieniu - Procedura otwarta  </w:t>
      </w:r>
    </w:p>
    <w:p w:rsidR="008E169F" w:rsidRPr="008E169F" w:rsidRDefault="008E169F" w:rsidP="008E1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id6608058-I." w:history="1">
        <w:r w:rsidRPr="008E1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</w:t>
        </w:r>
      </w:hyperlink>
    </w:p>
    <w:p w:rsidR="008E169F" w:rsidRPr="008E169F" w:rsidRDefault="008E169F" w:rsidP="008E1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id6608059-II." w:history="1">
        <w:r w:rsidRPr="008E1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</w:t>
        </w:r>
      </w:hyperlink>
    </w:p>
    <w:p w:rsidR="008E169F" w:rsidRPr="008E169F" w:rsidRDefault="008E169F" w:rsidP="008E1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d6608060-III." w:history="1">
        <w:r w:rsidRPr="008E1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</w:t>
        </w:r>
      </w:hyperlink>
    </w:p>
    <w:p w:rsidR="008E169F" w:rsidRPr="008E169F" w:rsidRDefault="008E169F" w:rsidP="008E1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d6608061-IV." w:history="1">
        <w:r w:rsidRPr="008E1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</w:t>
        </w:r>
      </w:hyperlink>
    </w:p>
    <w:p w:rsidR="008E169F" w:rsidRPr="008E169F" w:rsidRDefault="008E169F" w:rsidP="008E1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d6608062-VI." w:history="1">
        <w:r w:rsidRPr="008E1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</w:t>
        </w:r>
      </w:hyperlink>
    </w:p>
    <w:p w:rsidR="008E169F" w:rsidRPr="008E169F" w:rsidRDefault="008E169F" w:rsidP="008E1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b/>
          <w:bCs/>
          <w:sz w:val="24"/>
          <w:szCs w:val="24"/>
        </w:rPr>
        <w:t>Polska-Augustów: Artykuły do infuzji</w:t>
      </w:r>
    </w:p>
    <w:p w:rsidR="008E169F" w:rsidRPr="008E169F" w:rsidRDefault="008E169F" w:rsidP="008E1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b/>
          <w:bCs/>
          <w:sz w:val="24"/>
          <w:szCs w:val="24"/>
        </w:rPr>
        <w:t>2018/S 022-047181</w:t>
      </w:r>
    </w:p>
    <w:p w:rsidR="008E169F" w:rsidRPr="008E169F" w:rsidRDefault="008E169F" w:rsidP="008E1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zamówieniu</w:t>
      </w:r>
    </w:p>
    <w:p w:rsidR="008E169F" w:rsidRPr="008E169F" w:rsidRDefault="008E169F" w:rsidP="008E16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b/>
          <w:bCs/>
          <w:sz w:val="24"/>
          <w:szCs w:val="24"/>
        </w:rPr>
        <w:t>Dostawy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Dyrektywa 2004/18/WE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Sekcja I: Instytucja zamawiająca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Nazwa, adresy i punkty kontaktowe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 Publiczny Zakład Opieki Zdrowotnej w Augustowie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Szpitalna 12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Osoba do kontaktów: Adam Bartnicki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16-300 Augustów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Polska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Tel.: +48 876444259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E-mail: </w:t>
      </w:r>
      <w:hyperlink r:id="rId10" w:history="1">
        <w:r w:rsidRPr="008E1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adam.bartnicki7@wp.pl</w:t>
        </w:r>
      </w:hyperlink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Faks: +48 876433419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Adresy internetowe: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Ogólny adres instytucji zamawiającej: </w:t>
      </w:r>
      <w:hyperlink r:id="rId11" w:tgtFrame="_blank" w:history="1">
        <w:r w:rsidRPr="008E16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www.spzoz.augustow.pl</w:t>
        </w:r>
      </w:hyperlink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Więcej informacji można uzyskać pod adresem: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Specyfikacje i dokumenty dodatkowe (w tym dokumenty dotyczące dialogu konkurencyjnego oraz dynamicznego systemu zakupów) można uzyskać pod adresem: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Oferty lub wnioski o dopuszczenie do udziału w postępowaniu należy przesyłać na adres: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instytucji zamawiającej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Organ władzy regionalnej lub lokalnej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Główny przedmiot lub przedmioty działalności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Zdrowie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I.4)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Udzielenie zamówienia w imieniu innych instytucji zamawiających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Instytucja zamawiająca dokonuje zakupu w imieniu innych instytucji zamawiających: nie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lastRenderedPageBreak/>
        <w:t>Sekcja II: Przedmiot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 nadana zamówieniu przez instytucję zamawiającą: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Dostawa na potrzeby SPZOZ w Augustowie leków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zamówienia oraz lokalizacja robót budowlanych, miejsce realizacji dostawy lub świadczenia usług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Dostawy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Kod NUTS 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zamówienia publicznego, umowy ramowej lub dynamicznego systemu zakupów (DSZ)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II.1.4)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umowy ramowej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II.1.5)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 zamówienia lub zakupu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Dostawa na potrzeby SPZOZ w Augustowie leków o wartości szacunkowej zamówienia większej niż kwoty określone w przepisach wydanych na podstawie art. 11 ust. 8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II.1.6)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II.1.7)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Porozumienia w sprawie zamówień rządowych (GPA)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jest objęte Porozumieniem w sprawie zamówień rządowych (GPA): nie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II.1.8)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Części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To zamówienie podzielone jest na części: tak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Oferty można składać w odniesieniu do wszystkich części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II.1.9)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Całkowita wielkość lub zakres: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wznowieniach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Czas trwania zamówienia lub termin realizacji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Okres w miesiącach: 12 (od udzielenia zamówienia)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Informacje o częściach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- 311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- 19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- 6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4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- 9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5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6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- 5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lastRenderedPageBreak/>
        <w:t>Część nr: 7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- 14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8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- 50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9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- 6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10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- 14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11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12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13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- 21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14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- 7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15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- 4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16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Leki - 2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17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- 4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18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- 5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19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- 24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20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 pozycja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21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- 27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22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- 8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23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- 6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24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- 29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25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- 6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26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 pozycja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27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- 49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28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29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- 7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30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 pozycja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31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- 5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32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33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 pozycja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34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- 16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35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 pozycja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36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 pozycja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37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- 5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38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- 8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39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- 2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40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- 15 pozycji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Część nr: 41 Nazwa: Leki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Leki - 3 pozycje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33194120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dotyczące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III.1.1)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Wymagane wadia i gwarancje: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Wadium w wysokości: 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1 - 5 600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Pakiet 2 - 290 PLN, 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3 - 1 100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4 - 120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5 - 1 400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6 - 340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7 - 2 160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8 - 2 220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Pakiet 9 - 76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10 - 250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11 - 45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12 - 570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13 - 320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14 - 350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15 - 20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`16 - 1 000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17 - 600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18 - 360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19 - 1 740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20 - 80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21 - 450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22 - 960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23 - 1 690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24 - 3 050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25 - 1 600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26 - 40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27 - 220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28 - 40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29 - 140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30 - 230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31 - 190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32 - 170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33 - 25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34 - 450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35 - 140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36 - 110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37 - 230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38 - 200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39 - 160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40 - 1 560 PLN,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Pakiet 41 - 90 PLN.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III.1.2)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Główne warunki finansowe i uzgodnienia płatnicze i/lub odniesienie do odpowiednich przepisów je regulujących: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III.1.3)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 prawna, jaką musi przyjąć grupa wykonawców, której zostanie udzielone zamówienie: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III.1.4)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Inne szczególne warunki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udziału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III.2.1)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Sytuacja podmiotowa wykonawców, w tym wymogi związane z wpisem do rejestru zawodowego lub handlowego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III.2.2)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Zdolność ekonomiczna i finansowa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III.2.3)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Kwalifikacje techniczne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III.2.4)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zamówieniach zastrzeżonych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Specyficzne warunki dotyczące zamówień na usługi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III.3.1)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dotyczące określonego zawodu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III.3.2)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Osoby odpowiedzialne za wykonanie usługi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IV.1)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IV.1.1)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Otwarta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IV.1.2)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Ograniczenie liczby wykonawców, którzy zostaną zaproszeni do składania ofert lub do udziału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IV.1.3)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Zmniejszenie liczby wykonawców podczas negocjacji lub dialogu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IV.2.1)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Najniższa cena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IV.2.2)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aukcji elektronicznej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Wykorzystana będzie aukcja elektroniczna: nie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administracyjne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IV.3.1)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Numer referencyjny nadany sprawie przez instytucję zamawiającą: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3/ZP/2018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IV.3.2)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Poprzednie publikacje dotyczące tego samego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IV.3.3)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otrzymania specyfikacji, dokumentów dodatkowych lub dokumentu opisowego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Dokumenty odpłatne: nie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IV.3.4)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 składania ofert lub wniosków o dopuszczenie do udziału w postępowaniu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12.3.2018 - 10:00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IV.3.5)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zaproszeń do składania ofert lub do udziału zakwalifikowanym kandydatom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IV.3.6)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Języki, w których można sporządzać oferty lub wnioski o dopuszczenie do udziału w postępowaniu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polski.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IV.3.7)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Minimalny okres, w którym oferent będzie związany ofertą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w dniach: 60 (od ustalonej daty składania ofert)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IV.3.8)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otwarcia ofert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Data: 12.3.2018 - 10:00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Miejscowość: 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Augustów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Osoby upoważnione do obecności podczas otwarcia ofert: tak</w:t>
      </w: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Dodatkowe informacje o osobach upoważnionych i procedurze otwarcia: Antoni Szczęsny, Adam Bartnicki, Wioletta Tomaszycka - Bednarczyk, Sławomir Kosidło, Bożena Sołowiej</w:t>
      </w:r>
    </w:p>
    <w:p w:rsidR="008E169F" w:rsidRPr="008E169F" w:rsidRDefault="008E169F" w:rsidP="008E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sz w:val="24"/>
          <w:szCs w:val="24"/>
        </w:rPr>
        <w:t>Sekcja VI: Informacje uzupełniające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VI.1)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powtarzającym się charakterze zamówienia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Jest to zamówienie o charakterze powtarzającym się: nie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VI.2)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VI.3)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VI.4)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Procedury odwoławcze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VI.4.1)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 odpowiedzialny za procedury odwoławcze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VI.4.2)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Składanie odwołań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VI.4.3)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Źródło, gdzie można uzyskać informacje na temat składania odwołań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VI.5)</w:t>
      </w:r>
      <w:r w:rsidRPr="008E1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niniejszego ogłoszenia:</w:t>
      </w:r>
    </w:p>
    <w:p w:rsidR="008E169F" w:rsidRPr="008E169F" w:rsidRDefault="008E169F" w:rsidP="008E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69F">
        <w:rPr>
          <w:rFonts w:ascii="Times New Roman" w:eastAsia="Times New Roman" w:hAnsi="Times New Roman" w:cs="Times New Roman"/>
          <w:color w:val="000000"/>
          <w:sz w:val="24"/>
          <w:szCs w:val="24"/>
        </w:rPr>
        <w:t>30.1.2018</w:t>
      </w:r>
    </w:p>
    <w:p w:rsidR="00395E86" w:rsidRDefault="00395E86"/>
    <w:sectPr w:rsidR="0039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D1E"/>
    <w:multiLevelType w:val="multilevel"/>
    <w:tmpl w:val="273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8E169F"/>
    <w:rsid w:val="00395E86"/>
    <w:rsid w:val="008E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8E169F"/>
  </w:style>
  <w:style w:type="character" w:customStyle="1" w:styleId="oj">
    <w:name w:val="oj"/>
    <w:basedOn w:val="Domylnaczcionkaakapitu"/>
    <w:rsid w:val="008E169F"/>
  </w:style>
  <w:style w:type="character" w:customStyle="1" w:styleId="heading">
    <w:name w:val="heading"/>
    <w:basedOn w:val="Domylnaczcionkaakapitu"/>
    <w:rsid w:val="008E169F"/>
  </w:style>
  <w:style w:type="character" w:styleId="Hipercze">
    <w:name w:val="Hyperlink"/>
    <w:basedOn w:val="Domylnaczcionkaakapitu"/>
    <w:uiPriority w:val="99"/>
    <w:semiHidden/>
    <w:unhideWhenUsed/>
    <w:rsid w:val="008E169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E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grseq">
    <w:name w:val="tigrseq"/>
    <w:basedOn w:val="Normalny"/>
    <w:rsid w:val="008E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8E169F"/>
  </w:style>
  <w:style w:type="character" w:customStyle="1" w:styleId="timark">
    <w:name w:val="timark"/>
    <w:basedOn w:val="Domylnaczcionkaakapitu"/>
    <w:rsid w:val="008E169F"/>
  </w:style>
  <w:style w:type="paragraph" w:customStyle="1" w:styleId="addr">
    <w:name w:val="addr"/>
    <w:basedOn w:val="Normalny"/>
    <w:rsid w:val="008E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ny"/>
    <w:rsid w:val="008E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ny"/>
    <w:rsid w:val="008E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cpv">
    <w:name w:val="txcpv"/>
    <w:basedOn w:val="Normalny"/>
    <w:rsid w:val="008E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pvcode">
    <w:name w:val="cpvcode"/>
    <w:basedOn w:val="Domylnaczcionkaakapitu"/>
    <w:rsid w:val="008E169F"/>
  </w:style>
  <w:style w:type="paragraph" w:customStyle="1" w:styleId="p">
    <w:name w:val="p"/>
    <w:basedOn w:val="Normalny"/>
    <w:rsid w:val="008E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9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6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2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8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0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0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47181-2018:TEXT:PL: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udl?uri=TED:NOTICE:47181-2018:TEXT:PL: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d.europa.eu/udl?uri=TED:NOTICE:47181-2018:TEXT:PL:HTML" TargetMode="External"/><Relationship Id="rId11" Type="http://schemas.openxmlformats.org/officeDocument/2006/relationships/hyperlink" Target="http://www.spzoz.augustow.pl" TargetMode="External"/><Relationship Id="rId5" Type="http://schemas.openxmlformats.org/officeDocument/2006/relationships/hyperlink" Target="http://ted.europa.eu/udl?uri=TED:NOTICE:47181-2018:TEXT:PL:HTML" TargetMode="External"/><Relationship Id="rId10" Type="http://schemas.openxmlformats.org/officeDocument/2006/relationships/hyperlink" Target="mailto:adam.bartnicki7@wp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udl?uri=TED:NOTICE:47181-2018:TEXT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2521</Words>
  <Characters>15128</Characters>
  <Application>Microsoft Office Word</Application>
  <DocSecurity>0</DocSecurity>
  <Lines>126</Lines>
  <Paragraphs>35</Paragraphs>
  <ScaleCrop>false</ScaleCrop>
  <Company>Your Company Name</Company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2018-02-01T08:04:00Z</dcterms:created>
  <dcterms:modified xsi:type="dcterms:W3CDTF">2018-02-01T08:04:00Z</dcterms:modified>
</cp:coreProperties>
</file>